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A5D99" w14:textId="77777777" w:rsidR="00B9641F" w:rsidRDefault="00344916" w:rsidP="00B9641F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7EC589E6" w14:textId="77777777" w:rsidR="00B9641F" w:rsidRDefault="00344916" w:rsidP="00B9641F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7B483C27" w14:textId="77777777" w:rsidR="00B9641F" w:rsidRPr="00B9641F" w:rsidRDefault="006E2D0A" w:rsidP="00B9641F">
      <w:pPr>
        <w:spacing w:line="276" w:lineRule="auto"/>
        <w:rPr>
          <w:rFonts w:ascii="Arial" w:hAnsi="Arial" w:cs="Arial"/>
          <w:b/>
          <w:sz w:val="36"/>
          <w:szCs w:val="36"/>
        </w:rPr>
      </w:pPr>
      <w:r w:rsidRPr="00B9641F">
        <w:rPr>
          <w:rFonts w:ascii="Arial" w:hAnsi="Arial" w:cs="Arial"/>
          <w:b/>
          <w:sz w:val="36"/>
          <w:szCs w:val="36"/>
        </w:rPr>
        <w:t>CONFIDENTIALITY AGREEMENT</w:t>
      </w:r>
    </w:p>
    <w:p w14:paraId="1D38B143" w14:textId="77777777" w:rsidR="00B9641F" w:rsidRPr="00B9641F" w:rsidRDefault="00344916" w:rsidP="00B9641F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22F50C04" w14:textId="77777777" w:rsidR="00B9641F" w:rsidRPr="00B9641F" w:rsidRDefault="006E2D0A" w:rsidP="00B9641F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B9641F">
        <w:rPr>
          <w:rFonts w:ascii="Arial" w:hAnsi="Arial" w:cs="Arial"/>
          <w:b/>
          <w:sz w:val="32"/>
          <w:szCs w:val="32"/>
        </w:rPr>
        <w:t>I understand and acknowledge that:</w:t>
      </w:r>
    </w:p>
    <w:p w14:paraId="2DDAC388" w14:textId="77777777" w:rsidR="00B9641F" w:rsidRPr="00B9641F" w:rsidRDefault="00344916" w:rsidP="00B9641F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3C8BF639" w14:textId="77777777" w:rsidR="00B9641F" w:rsidRPr="00B9641F" w:rsidRDefault="006E2D0A" w:rsidP="00B9641F">
      <w:pPr>
        <w:widowControl/>
        <w:numPr>
          <w:ilvl w:val="0"/>
          <w:numId w:val="1"/>
        </w:numPr>
        <w:tabs>
          <w:tab w:val="num" w:pos="1080"/>
        </w:tabs>
        <w:spacing w:line="276" w:lineRule="auto"/>
        <w:ind w:left="1080"/>
        <w:rPr>
          <w:rFonts w:ascii="Arial" w:hAnsi="Arial" w:cs="Arial"/>
          <w:sz w:val="24"/>
        </w:rPr>
      </w:pPr>
      <w:r w:rsidRPr="00B9641F">
        <w:rPr>
          <w:rFonts w:ascii="Arial" w:hAnsi="Arial" w:cs="Arial"/>
          <w:sz w:val="24"/>
        </w:rPr>
        <w:t>I have read and understood information contained in the Confidentiality Policy Standard #LD0100.</w:t>
      </w:r>
    </w:p>
    <w:p w14:paraId="6071BCED" w14:textId="77777777" w:rsidR="00B9641F" w:rsidRPr="00B9641F" w:rsidRDefault="006E2D0A" w:rsidP="00B9641F">
      <w:pPr>
        <w:widowControl/>
        <w:numPr>
          <w:ilvl w:val="0"/>
          <w:numId w:val="1"/>
        </w:numPr>
        <w:tabs>
          <w:tab w:val="num" w:pos="1080"/>
        </w:tabs>
        <w:spacing w:line="276" w:lineRule="auto"/>
        <w:ind w:left="1080"/>
        <w:rPr>
          <w:rFonts w:ascii="Arial" w:hAnsi="Arial" w:cs="Arial"/>
          <w:sz w:val="24"/>
        </w:rPr>
      </w:pPr>
      <w:r w:rsidRPr="00B9641F">
        <w:rPr>
          <w:rFonts w:ascii="Arial" w:hAnsi="Arial" w:cs="Arial"/>
          <w:sz w:val="24"/>
        </w:rPr>
        <w:t xml:space="preserve">I understand that in the performance of my duties as a Caregiver that I will have access to confidential information.  </w:t>
      </w:r>
    </w:p>
    <w:p w14:paraId="0669B03C" w14:textId="77777777" w:rsidR="00B9641F" w:rsidRPr="00B9641F" w:rsidRDefault="006E2D0A" w:rsidP="00B9641F">
      <w:pPr>
        <w:widowControl/>
        <w:numPr>
          <w:ilvl w:val="0"/>
          <w:numId w:val="1"/>
        </w:numPr>
        <w:tabs>
          <w:tab w:val="num" w:pos="1080"/>
        </w:tabs>
        <w:spacing w:line="276" w:lineRule="auto"/>
        <w:ind w:left="1080"/>
        <w:rPr>
          <w:rFonts w:ascii="Arial" w:hAnsi="Arial" w:cs="Arial"/>
          <w:sz w:val="24"/>
        </w:rPr>
      </w:pPr>
      <w:r w:rsidRPr="00B9641F">
        <w:rPr>
          <w:rFonts w:ascii="Arial" w:hAnsi="Arial" w:cs="Arial"/>
          <w:sz w:val="24"/>
        </w:rPr>
        <w:t>I agree that I will not access, view or verbally discuss information in which I do not have a legitimate business reason.</w:t>
      </w:r>
    </w:p>
    <w:p w14:paraId="1F9AA300" w14:textId="77777777" w:rsidR="00B9641F" w:rsidRPr="00B9641F" w:rsidRDefault="006E2D0A" w:rsidP="00B9641F">
      <w:pPr>
        <w:widowControl/>
        <w:numPr>
          <w:ilvl w:val="0"/>
          <w:numId w:val="1"/>
        </w:numPr>
        <w:tabs>
          <w:tab w:val="num" w:pos="1080"/>
        </w:tabs>
        <w:spacing w:line="276" w:lineRule="auto"/>
        <w:ind w:left="1080"/>
        <w:rPr>
          <w:rFonts w:ascii="Arial" w:hAnsi="Arial" w:cs="Arial"/>
          <w:sz w:val="24"/>
        </w:rPr>
      </w:pPr>
      <w:r w:rsidRPr="00B9641F">
        <w:rPr>
          <w:rFonts w:ascii="Arial" w:hAnsi="Arial" w:cs="Arial"/>
          <w:sz w:val="24"/>
        </w:rPr>
        <w:t>I understand and agree that I must hold information concerning patients and their care, personnel and payroll records, proprietary business information and information regarding the conduct of Mosaic Life Care Caregivers and Representatives in confidence. I agree not to discuss such information outside the work place or within hearing of other people who do not have a legitimate business relationship to know about the information.</w:t>
      </w:r>
    </w:p>
    <w:p w14:paraId="0A6BE921" w14:textId="77777777" w:rsidR="00B9641F" w:rsidRPr="00B9641F" w:rsidRDefault="006E2D0A" w:rsidP="00B9641F">
      <w:pPr>
        <w:widowControl/>
        <w:numPr>
          <w:ilvl w:val="0"/>
          <w:numId w:val="1"/>
        </w:numPr>
        <w:tabs>
          <w:tab w:val="num" w:pos="1080"/>
        </w:tabs>
        <w:spacing w:line="276" w:lineRule="auto"/>
        <w:ind w:left="1080"/>
        <w:rPr>
          <w:rFonts w:ascii="Arial" w:hAnsi="Arial" w:cs="Arial"/>
          <w:sz w:val="24"/>
        </w:rPr>
      </w:pPr>
      <w:r w:rsidRPr="00B9641F">
        <w:rPr>
          <w:rFonts w:ascii="Arial" w:hAnsi="Arial" w:cs="Arial"/>
          <w:sz w:val="24"/>
        </w:rPr>
        <w:t>I agree to use patient information as minimally necessary for legitimate business reasons as needed for my assigned job duties.</w:t>
      </w:r>
    </w:p>
    <w:p w14:paraId="68DB5E51" w14:textId="77777777" w:rsidR="00B9641F" w:rsidRPr="00B9641F" w:rsidRDefault="006E2D0A" w:rsidP="00B9641F">
      <w:pPr>
        <w:widowControl/>
        <w:numPr>
          <w:ilvl w:val="0"/>
          <w:numId w:val="1"/>
        </w:numPr>
        <w:tabs>
          <w:tab w:val="num" w:pos="1080"/>
        </w:tabs>
        <w:spacing w:line="276" w:lineRule="auto"/>
        <w:ind w:left="1080"/>
        <w:rPr>
          <w:rFonts w:ascii="Arial" w:hAnsi="Arial" w:cs="Arial"/>
          <w:strike/>
          <w:sz w:val="24"/>
        </w:rPr>
      </w:pPr>
      <w:r w:rsidRPr="00B9641F">
        <w:rPr>
          <w:rFonts w:ascii="Arial" w:hAnsi="Arial" w:cs="Arial"/>
          <w:sz w:val="24"/>
        </w:rPr>
        <w:t>My username is recorded when I access the electronic records and I am the only one authorized to use my username.  Use of my username is my responsibility whether used by me or anyone else.  I agree to keep my password strictly confidential.</w:t>
      </w:r>
    </w:p>
    <w:p w14:paraId="42BE46A2" w14:textId="77777777" w:rsidR="00B9641F" w:rsidRPr="00B9641F" w:rsidRDefault="006E2D0A" w:rsidP="00B9641F">
      <w:pPr>
        <w:widowControl/>
        <w:numPr>
          <w:ilvl w:val="0"/>
          <w:numId w:val="1"/>
        </w:numPr>
        <w:tabs>
          <w:tab w:val="num" w:pos="1080"/>
        </w:tabs>
        <w:spacing w:line="276" w:lineRule="auto"/>
        <w:ind w:left="1080"/>
        <w:rPr>
          <w:rFonts w:ascii="Arial" w:hAnsi="Arial" w:cs="Arial"/>
          <w:sz w:val="24"/>
        </w:rPr>
      </w:pPr>
      <w:r w:rsidRPr="00B9641F">
        <w:rPr>
          <w:rFonts w:ascii="Arial" w:hAnsi="Arial" w:cs="Arial"/>
          <w:sz w:val="24"/>
        </w:rPr>
        <w:t xml:space="preserve">All caregivers and representatives are obligated to notify their leaders or Compliance Officer in the event the Confidentiality Policy standard #LD0100 is not followed. </w:t>
      </w:r>
    </w:p>
    <w:p w14:paraId="18A87C56" w14:textId="77777777" w:rsidR="00B9641F" w:rsidRPr="00B9641F" w:rsidRDefault="006E2D0A" w:rsidP="00B9641F">
      <w:pPr>
        <w:widowControl/>
        <w:numPr>
          <w:ilvl w:val="0"/>
          <w:numId w:val="1"/>
        </w:numPr>
        <w:tabs>
          <w:tab w:val="num" w:pos="1080"/>
        </w:tabs>
        <w:spacing w:line="276" w:lineRule="auto"/>
        <w:ind w:left="1080"/>
        <w:rPr>
          <w:rFonts w:ascii="Arial" w:hAnsi="Arial" w:cs="Arial"/>
          <w:strike/>
          <w:sz w:val="24"/>
        </w:rPr>
      </w:pPr>
      <w:r w:rsidRPr="00B9641F">
        <w:rPr>
          <w:rFonts w:ascii="Arial" w:hAnsi="Arial" w:cs="Arial"/>
          <w:sz w:val="24"/>
        </w:rPr>
        <w:t xml:space="preserve">Caregivers are encouraged to utilize the process outlined in the organization’s </w:t>
      </w:r>
      <w:r w:rsidRPr="00B9641F">
        <w:rPr>
          <w:rFonts w:ascii="Arial" w:hAnsi="Arial" w:cs="Arial"/>
          <w:sz w:val="24"/>
          <w:u w:val="single"/>
        </w:rPr>
        <w:t>Setting the Standard: Code of Conduct</w:t>
      </w:r>
      <w:r w:rsidRPr="00B9641F">
        <w:rPr>
          <w:rFonts w:ascii="Arial" w:hAnsi="Arial" w:cs="Arial"/>
          <w:sz w:val="24"/>
        </w:rPr>
        <w:t xml:space="preserve"> to share information concerning any practice or activity that they feel is illegal, unethical or fraudulent.  </w:t>
      </w:r>
    </w:p>
    <w:p w14:paraId="12B6ADA9" w14:textId="77777777" w:rsidR="00B9641F" w:rsidRPr="00B9641F" w:rsidRDefault="00344916" w:rsidP="00B9641F">
      <w:pPr>
        <w:spacing w:line="276" w:lineRule="auto"/>
        <w:rPr>
          <w:rFonts w:ascii="Arial" w:hAnsi="Arial" w:cs="Arial"/>
          <w:sz w:val="24"/>
        </w:rPr>
      </w:pPr>
    </w:p>
    <w:p w14:paraId="0530EBA3" w14:textId="77777777" w:rsidR="00B9641F" w:rsidRPr="00B9641F" w:rsidRDefault="006E2D0A" w:rsidP="00B9641F">
      <w:pPr>
        <w:spacing w:line="276" w:lineRule="auto"/>
        <w:rPr>
          <w:rFonts w:ascii="Arial" w:hAnsi="Arial" w:cs="Arial"/>
          <w:sz w:val="24"/>
        </w:rPr>
      </w:pPr>
      <w:r w:rsidRPr="00B9641F">
        <w:rPr>
          <w:rFonts w:ascii="Arial" w:hAnsi="Arial" w:cs="Arial"/>
          <w:sz w:val="24"/>
        </w:rPr>
        <w:t>I hereby acknowledge that I have read and understood the above information and that my signature below signifies my agreement to the Confidentiality Policy and the above terms. In the event of a breach of the Confidentiality Policy, Mosaic Life Care, as deemed appropriate, may purse disciplinary action up to and including separation of employment.</w:t>
      </w:r>
    </w:p>
    <w:p w14:paraId="40CC8B61" w14:textId="77777777" w:rsidR="00B9641F" w:rsidRPr="00B9641F" w:rsidRDefault="00344916" w:rsidP="00B9641F">
      <w:pPr>
        <w:spacing w:line="276" w:lineRule="auto"/>
        <w:rPr>
          <w:rFonts w:ascii="Arial" w:hAnsi="Arial" w:cs="Arial"/>
          <w:sz w:val="24"/>
        </w:rPr>
      </w:pPr>
    </w:p>
    <w:p w14:paraId="020BE6CD" w14:textId="77777777" w:rsidR="00B9641F" w:rsidRPr="00B9641F" w:rsidRDefault="00344916" w:rsidP="00B9641F">
      <w:pPr>
        <w:spacing w:line="276" w:lineRule="auto"/>
        <w:rPr>
          <w:rFonts w:ascii="Arial" w:hAnsi="Arial" w:cs="Arial"/>
          <w:sz w:val="24"/>
        </w:rPr>
      </w:pPr>
    </w:p>
    <w:p w14:paraId="1DA202CB" w14:textId="77777777" w:rsidR="00B9641F" w:rsidRPr="00B9641F" w:rsidRDefault="006E2D0A" w:rsidP="00B9641F">
      <w:pPr>
        <w:rPr>
          <w:rFonts w:ascii="Arial" w:hAnsi="Arial" w:cs="Arial"/>
          <w:sz w:val="24"/>
        </w:rPr>
      </w:pPr>
      <w:r w:rsidRPr="00B9641F">
        <w:rPr>
          <w:rFonts w:ascii="Arial" w:hAnsi="Arial" w:cs="Arial"/>
          <w:sz w:val="24"/>
        </w:rPr>
        <w:t xml:space="preserve">_____________________________________                                 </w:t>
      </w:r>
      <w:r w:rsidRPr="00B9641F">
        <w:rPr>
          <w:rFonts w:ascii="Arial" w:hAnsi="Arial" w:cs="Arial"/>
          <w:sz w:val="24"/>
        </w:rPr>
        <w:tab/>
        <w:t>_______________________</w:t>
      </w:r>
    </w:p>
    <w:p w14:paraId="6B51E1B0" w14:textId="77777777" w:rsidR="00B9641F" w:rsidRPr="00B9641F" w:rsidRDefault="006E2D0A" w:rsidP="00B9641F">
      <w:pPr>
        <w:spacing w:line="276" w:lineRule="auto"/>
        <w:rPr>
          <w:rFonts w:ascii="Arial" w:hAnsi="Arial" w:cs="Arial"/>
          <w:sz w:val="24"/>
        </w:rPr>
      </w:pPr>
      <w:r w:rsidRPr="00B9641F">
        <w:rPr>
          <w:rFonts w:ascii="Arial" w:hAnsi="Arial" w:cs="Arial"/>
          <w:sz w:val="24"/>
        </w:rPr>
        <w:t>Caregiver or Representative Print Name</w:t>
      </w:r>
      <w:r w:rsidRPr="00B9641F">
        <w:rPr>
          <w:rFonts w:ascii="Arial" w:hAnsi="Arial" w:cs="Arial"/>
          <w:sz w:val="24"/>
        </w:rPr>
        <w:tab/>
      </w:r>
      <w:r w:rsidRPr="00B9641F">
        <w:rPr>
          <w:rFonts w:ascii="Arial" w:hAnsi="Arial" w:cs="Arial"/>
          <w:sz w:val="24"/>
        </w:rPr>
        <w:tab/>
      </w:r>
      <w:r w:rsidRPr="00B9641F">
        <w:rPr>
          <w:rFonts w:ascii="Arial" w:hAnsi="Arial" w:cs="Arial"/>
          <w:sz w:val="24"/>
        </w:rPr>
        <w:tab/>
      </w:r>
      <w:r w:rsidRPr="00B9641F">
        <w:rPr>
          <w:rFonts w:ascii="Arial" w:hAnsi="Arial" w:cs="Arial"/>
          <w:sz w:val="24"/>
        </w:rPr>
        <w:tab/>
      </w:r>
      <w:r w:rsidRPr="00B9641F">
        <w:rPr>
          <w:rFonts w:ascii="Arial" w:hAnsi="Arial" w:cs="Arial"/>
          <w:sz w:val="24"/>
        </w:rPr>
        <w:tab/>
        <w:t>Date</w:t>
      </w:r>
    </w:p>
    <w:p w14:paraId="3F4C19C5" w14:textId="77777777" w:rsidR="00B9641F" w:rsidRPr="00B9641F" w:rsidRDefault="00344916" w:rsidP="00B9641F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658565B8" w14:textId="77777777" w:rsidR="00B9641F" w:rsidRPr="00B9641F" w:rsidRDefault="006E2D0A" w:rsidP="00B9641F">
      <w:pPr>
        <w:rPr>
          <w:rFonts w:ascii="Arial" w:hAnsi="Arial" w:cs="Arial"/>
          <w:sz w:val="24"/>
        </w:rPr>
      </w:pPr>
      <w:r w:rsidRPr="00B9641F">
        <w:rPr>
          <w:rFonts w:ascii="Arial" w:hAnsi="Arial" w:cs="Arial"/>
          <w:sz w:val="24"/>
        </w:rPr>
        <w:t>_____________________________________</w:t>
      </w:r>
      <w:r w:rsidRPr="00B9641F">
        <w:rPr>
          <w:rFonts w:ascii="Arial" w:hAnsi="Arial" w:cs="Arial"/>
          <w:sz w:val="24"/>
        </w:rPr>
        <w:tab/>
      </w:r>
      <w:r w:rsidRPr="00B9641F">
        <w:rPr>
          <w:rFonts w:ascii="Arial" w:hAnsi="Arial" w:cs="Arial"/>
          <w:sz w:val="24"/>
        </w:rPr>
        <w:tab/>
      </w:r>
      <w:r w:rsidRPr="00B9641F">
        <w:rPr>
          <w:rFonts w:ascii="Arial" w:hAnsi="Arial" w:cs="Arial"/>
          <w:sz w:val="24"/>
        </w:rPr>
        <w:tab/>
      </w:r>
      <w:r w:rsidRPr="00B9641F">
        <w:rPr>
          <w:rFonts w:ascii="Arial" w:hAnsi="Arial" w:cs="Arial"/>
          <w:sz w:val="24"/>
        </w:rPr>
        <w:tab/>
        <w:t>_______________________</w:t>
      </w:r>
    </w:p>
    <w:p w14:paraId="499C24CD" w14:textId="77777777" w:rsidR="00B9641F" w:rsidRPr="00B9641F" w:rsidRDefault="006E2D0A" w:rsidP="00B9641F">
      <w:pPr>
        <w:spacing w:line="276" w:lineRule="auto"/>
        <w:rPr>
          <w:rFonts w:ascii="Arial" w:hAnsi="Arial" w:cs="Arial"/>
          <w:sz w:val="24"/>
        </w:rPr>
      </w:pPr>
      <w:r w:rsidRPr="00B9641F">
        <w:rPr>
          <w:rFonts w:ascii="Arial" w:hAnsi="Arial" w:cs="Arial"/>
          <w:sz w:val="24"/>
        </w:rPr>
        <w:t>Caregiver or Representative Signature</w:t>
      </w:r>
      <w:r w:rsidRPr="00B9641F">
        <w:rPr>
          <w:rFonts w:ascii="Arial" w:hAnsi="Arial" w:cs="Arial"/>
          <w:sz w:val="24"/>
        </w:rPr>
        <w:tab/>
      </w:r>
      <w:r w:rsidRPr="00B9641F">
        <w:rPr>
          <w:rFonts w:ascii="Arial" w:hAnsi="Arial" w:cs="Arial"/>
          <w:sz w:val="24"/>
        </w:rPr>
        <w:tab/>
      </w:r>
      <w:r w:rsidRPr="00B9641F">
        <w:rPr>
          <w:rFonts w:ascii="Arial" w:hAnsi="Arial" w:cs="Arial"/>
          <w:sz w:val="24"/>
        </w:rPr>
        <w:tab/>
      </w:r>
      <w:r w:rsidRPr="00B9641F">
        <w:rPr>
          <w:rFonts w:ascii="Arial" w:hAnsi="Arial" w:cs="Arial"/>
          <w:sz w:val="24"/>
        </w:rPr>
        <w:tab/>
      </w:r>
      <w:r w:rsidRPr="00B9641F">
        <w:rPr>
          <w:rFonts w:ascii="Arial" w:hAnsi="Arial" w:cs="Arial"/>
          <w:sz w:val="24"/>
        </w:rPr>
        <w:tab/>
        <w:t>Caregiver #</w:t>
      </w:r>
    </w:p>
    <w:p w14:paraId="063CA7F7" w14:textId="77777777" w:rsidR="007A730A" w:rsidRPr="00B9641F" w:rsidRDefault="00344916" w:rsidP="00B9641F">
      <w:pPr>
        <w:spacing w:line="276" w:lineRule="auto"/>
        <w:jc w:val="right"/>
        <w:rPr>
          <w:rFonts w:ascii="Arial" w:hAnsi="Arial" w:cs="Arial"/>
        </w:rPr>
      </w:pPr>
    </w:p>
    <w:sectPr w:rsidR="007A730A" w:rsidRPr="00B9641F" w:rsidSect="000936A6">
      <w:headerReference w:type="default" r:id="rId7"/>
      <w:footerReference w:type="default" r:id="rId8"/>
      <w:pgSz w:w="12240" w:h="15840"/>
      <w:pgMar w:top="720" w:right="720" w:bottom="720" w:left="720" w:header="432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24AFB" w14:textId="77777777" w:rsidR="00344916" w:rsidRDefault="00344916">
      <w:r>
        <w:separator/>
      </w:r>
    </w:p>
  </w:endnote>
  <w:endnote w:type="continuationSeparator" w:id="0">
    <w:p w14:paraId="614045CF" w14:textId="77777777" w:rsidR="00344916" w:rsidRDefault="0034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DDD3" w14:textId="77777777" w:rsidR="009A7045" w:rsidRPr="009A7045" w:rsidRDefault="006E2D0A" w:rsidP="009A7045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Form# 0414</w:t>
    </w:r>
    <w:r>
      <w:rPr>
        <w:rFonts w:ascii="Arial" w:hAnsi="Arial" w:cs="Arial"/>
        <w:sz w:val="16"/>
        <w:szCs w:val="16"/>
      </w:rPr>
      <w:br/>
      <w:t>03/17/15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40484" w14:textId="77777777" w:rsidR="00344916" w:rsidRDefault="00344916">
      <w:r>
        <w:separator/>
      </w:r>
    </w:p>
  </w:footnote>
  <w:footnote w:type="continuationSeparator" w:id="0">
    <w:p w14:paraId="65C6BF35" w14:textId="77777777" w:rsidR="00344916" w:rsidRDefault="003449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F73B8" w14:textId="77777777" w:rsidR="000F0393" w:rsidRPr="00053B0A" w:rsidRDefault="006E2D0A" w:rsidP="000936A6">
    <w:pPr>
      <w:pStyle w:val="Header"/>
      <w:jc w:val="right"/>
    </w:pPr>
    <w:r>
      <w:rPr>
        <w:noProof/>
      </w:rPr>
      <w:drawing>
        <wp:anchor distT="0" distB="182880" distL="182880" distR="114300" simplePos="0" relativeHeight="251658240" behindDoc="0" locked="0" layoutInCell="1" allowOverlap="1" wp14:anchorId="6A556637" wp14:editId="693F3E8B">
          <wp:simplePos x="0" y="0"/>
          <wp:positionH relativeFrom="column">
            <wp:posOffset>4876800</wp:posOffset>
          </wp:positionH>
          <wp:positionV relativeFrom="paragraph">
            <wp:posOffset>1905</wp:posOffset>
          </wp:positionV>
          <wp:extent cx="1975104" cy="503795"/>
          <wp:effectExtent l="0" t="0" r="6350" b="0"/>
          <wp:wrapSquare wrapText="bothSides"/>
          <wp:docPr id="1" name="Picture 1" descr="S:\PRNTSHOP\LOGO\mosaic_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NTSHOP\LOGO\mosaic_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76"/>
                  <a:stretch/>
                </pic:blipFill>
                <pic:spPr bwMode="auto">
                  <a:xfrm>
                    <a:off x="0" y="0"/>
                    <a:ext cx="1975104" cy="503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322F"/>
    <w:multiLevelType w:val="hybridMultilevel"/>
    <w:tmpl w:val="3BC2D3BA"/>
    <w:lvl w:ilvl="0" w:tplc="8454F6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84688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EA6FB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28EA2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566720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280A59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E0EC5FA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9404DF82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34F0353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0A"/>
    <w:rsid w:val="00344916"/>
    <w:rsid w:val="006E2D0A"/>
    <w:rsid w:val="008347DB"/>
    <w:rsid w:val="008422DE"/>
    <w:rsid w:val="0085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C8AE"/>
  <w15:docId w15:val="{4CF6ACA2-7A60-4AEF-9ACE-512A45FF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4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393"/>
  </w:style>
  <w:style w:type="paragraph" w:styleId="Footer">
    <w:name w:val="footer"/>
    <w:basedOn w:val="Normal"/>
    <w:link w:val="FooterChar"/>
    <w:uiPriority w:val="99"/>
    <w:unhideWhenUsed/>
    <w:rsid w:val="000F0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393"/>
  </w:style>
  <w:style w:type="paragraph" w:styleId="BalloonText">
    <w:name w:val="Balloon Text"/>
    <w:basedOn w:val="Normal"/>
    <w:link w:val="BalloonTextChar"/>
    <w:uiPriority w:val="99"/>
    <w:semiHidden/>
    <w:unhideWhenUsed/>
    <w:rsid w:val="000F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A704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Heartland-Health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Wise</dc:creator>
  <cp:lastModifiedBy>Lanham, Myleigh K.</cp:lastModifiedBy>
  <cp:revision>2</cp:revision>
  <dcterms:created xsi:type="dcterms:W3CDTF">2020-07-29T20:45:00Z</dcterms:created>
  <dcterms:modified xsi:type="dcterms:W3CDTF">2020-07-29T20:45:00Z</dcterms:modified>
</cp:coreProperties>
</file>